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BCD58" w14:textId="1E8E398F" w:rsidR="00345408" w:rsidRPr="00FD3B99" w:rsidRDefault="00FD3B99" w:rsidP="00591BDA">
      <w:pPr>
        <w:tabs>
          <w:tab w:val="left" w:pos="0"/>
        </w:tabs>
        <w:spacing w:after="0"/>
        <w:ind w:left="142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 xml:space="preserve"> </w:t>
      </w:r>
      <w:r w:rsidR="00345408" w:rsidRPr="00FD3B99">
        <w:rPr>
          <w:rFonts w:ascii="Arial" w:eastAsia="Bookman Old Style" w:hAnsi="Arial" w:cs="Arial"/>
          <w:sz w:val="24"/>
          <w:szCs w:val="24"/>
        </w:rPr>
        <w:t>ST.JOSEPH’S COLLEGE FOR WOMEN (AUTONOMOUS), VISAKHAPATNAM</w:t>
      </w:r>
    </w:p>
    <w:p w14:paraId="0BF94EB7" w14:textId="77777777" w:rsidR="00FD3B99" w:rsidRPr="00FD3B99" w:rsidRDefault="00345408" w:rsidP="00591BDA">
      <w:pPr>
        <w:shd w:val="clear" w:color="auto" w:fill="FFFFFF"/>
        <w:spacing w:after="0"/>
        <w:ind w:left="-142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t>   IV SEMESTER</w:t>
      </w:r>
      <w:r w:rsidRPr="00FD3B99">
        <w:rPr>
          <w:rFonts w:ascii="Arial" w:eastAsia="Bookman Old Style" w:hAnsi="Arial" w:cs="Arial"/>
          <w:sz w:val="24"/>
          <w:szCs w:val="24"/>
        </w:rPr>
        <w:tab/>
        <w:t xml:space="preserve">    </w:t>
      </w:r>
      <w:r w:rsidRPr="00FD3B99">
        <w:rPr>
          <w:rFonts w:ascii="Arial" w:eastAsia="Bookman Old Style" w:hAnsi="Arial" w:cs="Arial"/>
          <w:sz w:val="24"/>
          <w:szCs w:val="24"/>
        </w:rPr>
        <w:tab/>
      </w:r>
      <w:r w:rsidRPr="00FD3B99">
        <w:rPr>
          <w:rFonts w:ascii="Arial" w:eastAsia="Bookman Old Style" w:hAnsi="Arial" w:cs="Arial"/>
          <w:b/>
          <w:sz w:val="24"/>
          <w:szCs w:val="24"/>
        </w:rPr>
        <w:t xml:space="preserve">COMPUTER SCIENCE </w:t>
      </w:r>
      <w:r w:rsidRPr="00FD3B99">
        <w:rPr>
          <w:rFonts w:ascii="Arial" w:eastAsia="Bookman Old Style" w:hAnsi="Arial" w:cs="Arial"/>
          <w:sz w:val="24"/>
          <w:szCs w:val="24"/>
        </w:rPr>
        <w:tab/>
        <w:t>             </w:t>
      </w:r>
      <w:r w:rsidR="00FD3B99" w:rsidRPr="00FD3B99">
        <w:rPr>
          <w:rFonts w:ascii="Arial" w:eastAsia="Bookman Old Style" w:hAnsi="Arial" w:cs="Arial"/>
          <w:sz w:val="24"/>
          <w:szCs w:val="24"/>
        </w:rPr>
        <w:t xml:space="preserve"> </w:t>
      </w:r>
      <w:r w:rsidRPr="00FD3B99">
        <w:rPr>
          <w:rFonts w:ascii="Arial" w:eastAsia="Bookman Old Style" w:hAnsi="Arial" w:cs="Arial"/>
          <w:sz w:val="24"/>
          <w:szCs w:val="24"/>
        </w:rPr>
        <w:t xml:space="preserve"> Time: 3Hrs/Week</w:t>
      </w:r>
    </w:p>
    <w:p w14:paraId="1E4B1417" w14:textId="2F96008E" w:rsidR="00345408" w:rsidRPr="00FD3B99" w:rsidRDefault="00FD3B99" w:rsidP="00591BDA">
      <w:pPr>
        <w:shd w:val="clear" w:color="auto" w:fill="FFFFFF"/>
        <w:spacing w:after="0"/>
        <w:ind w:left="-142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t xml:space="preserve">   CS-Ma1-4601(3)</w:t>
      </w:r>
      <w:r w:rsidR="00345408" w:rsidRPr="00FD3B99">
        <w:rPr>
          <w:rFonts w:ascii="Arial" w:eastAsia="Bookman Old Style" w:hAnsi="Arial" w:cs="Arial"/>
          <w:b/>
          <w:sz w:val="24"/>
          <w:szCs w:val="24"/>
        </w:rPr>
        <w:t xml:space="preserve">  </w:t>
      </w:r>
      <w:r w:rsidRPr="00FD3B99">
        <w:rPr>
          <w:rFonts w:ascii="Arial" w:eastAsia="Bookman Old Style" w:hAnsi="Arial" w:cs="Arial"/>
          <w:b/>
          <w:sz w:val="24"/>
          <w:szCs w:val="24"/>
        </w:rPr>
        <w:t xml:space="preserve"> </w:t>
      </w:r>
      <w:r w:rsidR="00345408" w:rsidRPr="00FD3B99">
        <w:rPr>
          <w:rFonts w:ascii="Arial" w:eastAsia="Bookman Old Style" w:hAnsi="Arial" w:cs="Arial"/>
          <w:b/>
          <w:sz w:val="24"/>
          <w:szCs w:val="24"/>
        </w:rPr>
        <w:t xml:space="preserve">  </w:t>
      </w:r>
      <w:r w:rsidRPr="00FD3B99">
        <w:rPr>
          <w:rFonts w:ascii="Arial" w:eastAsia="Bookman Old Style" w:hAnsi="Arial" w:cs="Arial"/>
          <w:b/>
          <w:sz w:val="24"/>
          <w:szCs w:val="24"/>
        </w:rPr>
        <w:t xml:space="preserve">DATABASE MANAGEMENT SYSTEMS </w:t>
      </w:r>
      <w:r w:rsidR="00345408" w:rsidRPr="00FD3B99">
        <w:rPr>
          <w:rFonts w:ascii="Arial" w:eastAsia="Bookman Old Style" w:hAnsi="Arial" w:cs="Arial"/>
          <w:sz w:val="24"/>
          <w:szCs w:val="24"/>
        </w:rPr>
        <w:tab/>
      </w:r>
      <w:r w:rsidRPr="00FD3B99">
        <w:rPr>
          <w:rFonts w:ascii="Arial" w:eastAsia="Bookman Old Style" w:hAnsi="Arial" w:cs="Arial"/>
          <w:sz w:val="24"/>
          <w:szCs w:val="24"/>
        </w:rPr>
        <w:t xml:space="preserve"> </w:t>
      </w:r>
      <w:r w:rsidR="00345408" w:rsidRPr="00FD3B99">
        <w:rPr>
          <w:rFonts w:ascii="Arial" w:eastAsia="Bookman Old Style" w:hAnsi="Arial" w:cs="Arial"/>
          <w:sz w:val="24"/>
          <w:szCs w:val="24"/>
        </w:rPr>
        <w:t>Marks:100</w:t>
      </w:r>
    </w:p>
    <w:p w14:paraId="3DBF4FF3" w14:textId="35A3A3A9" w:rsidR="00591BDA" w:rsidRDefault="00FD3B99" w:rsidP="00345408">
      <w:pPr>
        <w:spacing w:after="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  <w:r>
        <w:rPr>
          <w:rFonts w:ascii="Arial" w:eastAsia="Bookman Old Style" w:hAnsi="Arial" w:cs="Arial"/>
          <w:b/>
          <w:sz w:val="24"/>
          <w:szCs w:val="24"/>
        </w:rPr>
        <w:t xml:space="preserve">  </w:t>
      </w:r>
      <w:r w:rsidR="00591BDA">
        <w:rPr>
          <w:rFonts w:ascii="Arial" w:eastAsia="Bookman Old Style" w:hAnsi="Arial" w:cs="Arial"/>
          <w:b/>
          <w:sz w:val="24"/>
          <w:szCs w:val="24"/>
        </w:rPr>
        <w:t xml:space="preserve">                                                      SYLLABUS</w:t>
      </w:r>
    </w:p>
    <w:p w14:paraId="414E7D03" w14:textId="656062E8" w:rsidR="00345408" w:rsidRPr="00FD3B99" w:rsidRDefault="00FD3B99" w:rsidP="00591BDA">
      <w:pPr>
        <w:spacing w:after="0"/>
        <w:jc w:val="both"/>
        <w:rPr>
          <w:rFonts w:ascii="Arial" w:eastAsia="Bookman Old Style" w:hAnsi="Arial" w:cs="Arial"/>
          <w:b/>
          <w:sz w:val="24"/>
          <w:szCs w:val="24"/>
        </w:rPr>
      </w:pPr>
      <w:r>
        <w:rPr>
          <w:rFonts w:ascii="Arial" w:eastAsia="Bookman Old Style" w:hAnsi="Arial" w:cs="Arial"/>
          <w:b/>
          <w:sz w:val="24"/>
          <w:szCs w:val="24"/>
        </w:rPr>
        <w:t xml:space="preserve"> </w:t>
      </w:r>
      <w:r w:rsidR="00345408" w:rsidRPr="00FD3B99">
        <w:rPr>
          <w:rFonts w:ascii="Arial" w:eastAsia="Bookman Old Style" w:hAnsi="Arial" w:cs="Arial"/>
          <w:b/>
          <w:sz w:val="24"/>
          <w:szCs w:val="24"/>
        </w:rPr>
        <w:t>Course Objectives:  </w:t>
      </w:r>
    </w:p>
    <w:p w14:paraId="65DCCA1F" w14:textId="77777777" w:rsidR="00345408" w:rsidRPr="00FD3B99" w:rsidRDefault="00345408" w:rsidP="00591BDA">
      <w:pPr>
        <w:spacing w:after="0"/>
        <w:ind w:firstLine="720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t>To familiarize with concepts of database design</w:t>
      </w:r>
    </w:p>
    <w:p w14:paraId="3BE7A6ED" w14:textId="4F30BAE8" w:rsidR="00345408" w:rsidRPr="00FD3B99" w:rsidRDefault="00FD3B99" w:rsidP="00591BDA">
      <w:pPr>
        <w:spacing w:after="0"/>
        <w:ind w:right="36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b/>
          <w:sz w:val="24"/>
          <w:szCs w:val="24"/>
        </w:rPr>
        <w:t xml:space="preserve">  </w:t>
      </w:r>
      <w:r w:rsidR="00345408" w:rsidRPr="00FD3B99">
        <w:rPr>
          <w:rFonts w:ascii="Arial" w:eastAsia="Bookman Old Style" w:hAnsi="Arial" w:cs="Arial"/>
          <w:b/>
          <w:sz w:val="24"/>
          <w:szCs w:val="24"/>
        </w:rPr>
        <w:t xml:space="preserve">Course Outcomes: </w:t>
      </w:r>
      <w:r w:rsidR="00345408" w:rsidRPr="00FD3B99">
        <w:rPr>
          <w:rFonts w:ascii="Arial" w:eastAsia="Bookman Old Style" w:hAnsi="Arial" w:cs="Arial"/>
          <w:sz w:val="24"/>
          <w:szCs w:val="24"/>
        </w:rPr>
        <w:t>Students after successful completion of the course will be able to:</w:t>
      </w:r>
    </w:p>
    <w:p w14:paraId="40FBAD23" w14:textId="77777777" w:rsidR="00345408" w:rsidRPr="00FD3B99" w:rsidRDefault="00345408" w:rsidP="00591BDA">
      <w:pPr>
        <w:numPr>
          <w:ilvl w:val="0"/>
          <w:numId w:val="1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t>Demonstrate the basics of DBMS and Identify the data models for relevant problems.[L1,L3]</w:t>
      </w:r>
    </w:p>
    <w:p w14:paraId="122DE5CB" w14:textId="77777777" w:rsidR="00345408" w:rsidRPr="00FD3B99" w:rsidRDefault="00345408" w:rsidP="00591BDA">
      <w:pPr>
        <w:numPr>
          <w:ilvl w:val="0"/>
          <w:numId w:val="1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t>Develop entity relationship and convert entity relationship diagrams into RDBMS [L3]</w:t>
      </w:r>
    </w:p>
    <w:p w14:paraId="05D55A91" w14:textId="77777777" w:rsidR="00345408" w:rsidRPr="00FD3B99" w:rsidRDefault="00345408" w:rsidP="00591BDA">
      <w:pPr>
        <w:numPr>
          <w:ilvl w:val="0"/>
          <w:numId w:val="1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t xml:space="preserve"> Apply the relational database theory to formulate basic SQL queries and relational algebra expressions for the queries.[L3]</w:t>
      </w:r>
    </w:p>
    <w:p w14:paraId="65001A88" w14:textId="77777777" w:rsidR="00345408" w:rsidRPr="00FD3B99" w:rsidRDefault="00345408" w:rsidP="00591BDA">
      <w:pPr>
        <w:numPr>
          <w:ilvl w:val="0"/>
          <w:numId w:val="1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t>Describe the basics of SQL and construct queries using SQL.[L3]</w:t>
      </w:r>
    </w:p>
    <w:p w14:paraId="5006B38A" w14:textId="77777777" w:rsidR="00345408" w:rsidRPr="00FD3B99" w:rsidRDefault="00345408" w:rsidP="008046F6">
      <w:pPr>
        <w:numPr>
          <w:ilvl w:val="0"/>
          <w:numId w:val="1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t>Apply PL/SQL for processing databases.[L3]</w:t>
      </w:r>
    </w:p>
    <w:p w14:paraId="4515D528" w14:textId="013E8640" w:rsidR="00345408" w:rsidRPr="00FD3B99" w:rsidRDefault="00FD3B99" w:rsidP="008046F6">
      <w:pPr>
        <w:tabs>
          <w:tab w:val="left" w:pos="0"/>
        </w:tabs>
        <w:ind w:left="270" w:hanging="55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b/>
          <w:sz w:val="24"/>
          <w:szCs w:val="24"/>
        </w:rPr>
        <w:tab/>
      </w:r>
      <w:r w:rsidR="00345408" w:rsidRPr="00FD3B99">
        <w:rPr>
          <w:rFonts w:ascii="Arial" w:eastAsia="Bookman Old Style" w:hAnsi="Arial" w:cs="Arial"/>
          <w:b/>
          <w:sz w:val="24"/>
          <w:szCs w:val="24"/>
        </w:rPr>
        <w:t>UNIT- I Overview of Database Management System:</w:t>
      </w:r>
      <w:r w:rsidR="00345408" w:rsidRPr="00FD3B99">
        <w:rPr>
          <w:rFonts w:ascii="Arial" w:eastAsia="Bookman Old Style" w:hAnsi="Arial" w:cs="Arial"/>
          <w:sz w:val="24"/>
          <w:szCs w:val="24"/>
        </w:rPr>
        <w:t xml:space="preserve"> Introduction to data, information, database,</w:t>
      </w:r>
      <w:r>
        <w:rPr>
          <w:rFonts w:ascii="Arial" w:eastAsia="Bookman Old Style" w:hAnsi="Arial" w:cs="Arial"/>
          <w:sz w:val="24"/>
          <w:szCs w:val="24"/>
        </w:rPr>
        <w:t xml:space="preserve"> </w:t>
      </w:r>
      <w:r w:rsidR="00345408" w:rsidRPr="00FD3B99">
        <w:rPr>
          <w:rFonts w:ascii="Arial" w:eastAsia="Bookman Old Style" w:hAnsi="Arial" w:cs="Arial"/>
          <w:sz w:val="24"/>
          <w:szCs w:val="24"/>
        </w:rPr>
        <w:t xml:space="preserve">database management systems, file-based system, Drawbacks of file-Based System, database approach, Classification of Database Management Systems, advantages of database </w:t>
      </w:r>
      <w:proofErr w:type="spellStart"/>
      <w:proofErr w:type="gramStart"/>
      <w:r w:rsidR="00345408" w:rsidRPr="00FD3B99">
        <w:rPr>
          <w:rFonts w:ascii="Arial" w:eastAsia="Bookman Old Style" w:hAnsi="Arial" w:cs="Arial"/>
          <w:sz w:val="24"/>
          <w:szCs w:val="24"/>
        </w:rPr>
        <w:t>approach,Various</w:t>
      </w:r>
      <w:proofErr w:type="spellEnd"/>
      <w:proofErr w:type="gramEnd"/>
      <w:r w:rsidR="00345408" w:rsidRPr="00FD3B99">
        <w:rPr>
          <w:rFonts w:ascii="Arial" w:eastAsia="Bookman Old Style" w:hAnsi="Arial" w:cs="Arial"/>
          <w:sz w:val="24"/>
          <w:szCs w:val="24"/>
        </w:rPr>
        <w:t xml:space="preserve"> Data Models, Components of Database Management System, three schema architecture of data base, costs and risks of database approach. </w:t>
      </w:r>
    </w:p>
    <w:p w14:paraId="719F26DC" w14:textId="372F4B3B" w:rsidR="00345408" w:rsidRPr="00FD3B99" w:rsidRDefault="00345408" w:rsidP="00591BDA">
      <w:pPr>
        <w:tabs>
          <w:tab w:val="left" w:pos="0"/>
        </w:tabs>
        <w:ind w:left="270" w:hanging="554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t xml:space="preserve"> </w:t>
      </w:r>
      <w:r w:rsidR="00591BDA">
        <w:rPr>
          <w:rFonts w:ascii="Arial" w:eastAsia="Bookman Old Style" w:hAnsi="Arial" w:cs="Arial"/>
          <w:sz w:val="24"/>
          <w:szCs w:val="24"/>
        </w:rPr>
        <w:t xml:space="preserve">   </w:t>
      </w:r>
      <w:r w:rsidRPr="00FD3B99">
        <w:rPr>
          <w:rFonts w:ascii="Arial" w:eastAsia="Bookman Old Style" w:hAnsi="Arial" w:cs="Arial"/>
          <w:b/>
          <w:sz w:val="24"/>
          <w:szCs w:val="24"/>
        </w:rPr>
        <w:t>UNIT - II Entity-Relationship Model:</w:t>
      </w:r>
      <w:r w:rsidRPr="00FD3B99">
        <w:rPr>
          <w:rFonts w:ascii="Arial" w:eastAsia="Bookman Old Style" w:hAnsi="Arial" w:cs="Arial"/>
          <w:sz w:val="24"/>
          <w:szCs w:val="24"/>
        </w:rPr>
        <w:t xml:space="preserve"> Introduction, the building blocks of an entity relationship diagram, classification of entity sets, attribute classification, relationship degree, relationship classification, reducing ER diagram to tables, enhanced entity-relationship model (</w:t>
      </w:r>
      <w:proofErr w:type="spellStart"/>
      <w:r w:rsidRPr="00FD3B99">
        <w:rPr>
          <w:rFonts w:ascii="Arial" w:eastAsia="Bookman Old Style" w:hAnsi="Arial" w:cs="Arial"/>
          <w:sz w:val="24"/>
          <w:szCs w:val="24"/>
        </w:rPr>
        <w:t>EERmodel</w:t>
      </w:r>
      <w:proofErr w:type="spellEnd"/>
      <w:r w:rsidRPr="00FD3B99">
        <w:rPr>
          <w:rFonts w:ascii="Arial" w:eastAsia="Bookman Old Style" w:hAnsi="Arial" w:cs="Arial"/>
          <w:sz w:val="24"/>
          <w:szCs w:val="24"/>
        </w:rPr>
        <w:t xml:space="preserve">), generalization and specialization, IS A relationship and attribute </w:t>
      </w:r>
      <w:proofErr w:type="spellStart"/>
      <w:proofErr w:type="gramStart"/>
      <w:r w:rsidRPr="00FD3B99">
        <w:rPr>
          <w:rFonts w:ascii="Arial" w:eastAsia="Bookman Old Style" w:hAnsi="Arial" w:cs="Arial"/>
          <w:sz w:val="24"/>
          <w:szCs w:val="24"/>
        </w:rPr>
        <w:t>inheritance,multiple</w:t>
      </w:r>
      <w:proofErr w:type="spellEnd"/>
      <w:proofErr w:type="gramEnd"/>
      <w:r w:rsidRPr="00FD3B99">
        <w:rPr>
          <w:rFonts w:ascii="Arial" w:eastAsia="Bookman Old Style" w:hAnsi="Arial" w:cs="Arial"/>
          <w:sz w:val="24"/>
          <w:szCs w:val="24"/>
        </w:rPr>
        <w:t xml:space="preserve"> inheritance, constraints on specialization and generalization, advantages of ER modeling. </w:t>
      </w:r>
    </w:p>
    <w:p w14:paraId="01A2C322" w14:textId="1CAD0275" w:rsidR="00345408" w:rsidRPr="00FD3B99" w:rsidRDefault="00345408" w:rsidP="00591BDA">
      <w:pPr>
        <w:tabs>
          <w:tab w:val="left" w:pos="0"/>
        </w:tabs>
        <w:ind w:left="270" w:hanging="554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t xml:space="preserve"> </w:t>
      </w:r>
      <w:r w:rsidR="00591BDA">
        <w:rPr>
          <w:rFonts w:ascii="Arial" w:eastAsia="Bookman Old Style" w:hAnsi="Arial" w:cs="Arial"/>
          <w:sz w:val="24"/>
          <w:szCs w:val="24"/>
        </w:rPr>
        <w:t xml:space="preserve">   </w:t>
      </w:r>
      <w:r w:rsidRPr="00FD3B99">
        <w:rPr>
          <w:rFonts w:ascii="Arial" w:eastAsia="Bookman Old Style" w:hAnsi="Arial" w:cs="Arial"/>
          <w:b/>
          <w:sz w:val="24"/>
          <w:szCs w:val="24"/>
        </w:rPr>
        <w:t>UNIT - III Relational Model:</w:t>
      </w:r>
      <w:r w:rsidRPr="00FD3B99">
        <w:rPr>
          <w:rFonts w:ascii="Arial" w:eastAsia="Bookman Old Style" w:hAnsi="Arial" w:cs="Arial"/>
          <w:sz w:val="24"/>
          <w:szCs w:val="24"/>
        </w:rPr>
        <w:t xml:space="preserve"> Introduction, CODD Rules, relational data model, concept of </w:t>
      </w:r>
      <w:proofErr w:type="spellStart"/>
      <w:proofErr w:type="gramStart"/>
      <w:r w:rsidRPr="00FD3B99">
        <w:rPr>
          <w:rFonts w:ascii="Arial" w:eastAsia="Bookman Old Style" w:hAnsi="Arial" w:cs="Arial"/>
          <w:sz w:val="24"/>
          <w:szCs w:val="24"/>
        </w:rPr>
        <w:t>key,relational</w:t>
      </w:r>
      <w:proofErr w:type="spellEnd"/>
      <w:proofErr w:type="gramEnd"/>
      <w:r w:rsidRPr="00FD3B99">
        <w:rPr>
          <w:rFonts w:ascii="Arial" w:eastAsia="Bookman Old Style" w:hAnsi="Arial" w:cs="Arial"/>
          <w:sz w:val="24"/>
          <w:szCs w:val="24"/>
        </w:rPr>
        <w:t xml:space="preserve"> integrity, relational algebra, relational algebra operations, advantages of relational algebra, limitations of relational algebra, relational calculus, tuple relational calculus, domain relational Calculus (DRC), Functional dependencies and normal forms </w:t>
      </w:r>
      <w:proofErr w:type="spellStart"/>
      <w:r w:rsidRPr="00FD3B99">
        <w:rPr>
          <w:rFonts w:ascii="Arial" w:eastAsia="Bookman Old Style" w:hAnsi="Arial" w:cs="Arial"/>
          <w:sz w:val="24"/>
          <w:szCs w:val="24"/>
        </w:rPr>
        <w:t>upto</w:t>
      </w:r>
      <w:proofErr w:type="spellEnd"/>
      <w:r w:rsidRPr="00FD3B99">
        <w:rPr>
          <w:rFonts w:ascii="Arial" w:eastAsia="Bookman Old Style" w:hAnsi="Arial" w:cs="Arial"/>
          <w:sz w:val="24"/>
          <w:szCs w:val="24"/>
        </w:rPr>
        <w:t xml:space="preserve"> 3rd normal form. </w:t>
      </w:r>
    </w:p>
    <w:p w14:paraId="5C24908B" w14:textId="4105F681" w:rsidR="00345408" w:rsidRPr="00FD3B99" w:rsidRDefault="00345408" w:rsidP="00591BDA">
      <w:pPr>
        <w:tabs>
          <w:tab w:val="left" w:pos="0"/>
        </w:tabs>
        <w:ind w:left="450" w:hanging="734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t xml:space="preserve"> </w:t>
      </w:r>
      <w:r w:rsidR="00591BDA">
        <w:rPr>
          <w:rFonts w:ascii="Arial" w:eastAsia="Bookman Old Style" w:hAnsi="Arial" w:cs="Arial"/>
          <w:sz w:val="24"/>
          <w:szCs w:val="24"/>
        </w:rPr>
        <w:t xml:space="preserve">    </w:t>
      </w:r>
      <w:r w:rsidRPr="00FD3B99">
        <w:rPr>
          <w:rFonts w:ascii="Arial" w:eastAsia="Bookman Old Style" w:hAnsi="Arial" w:cs="Arial"/>
          <w:b/>
          <w:sz w:val="24"/>
          <w:szCs w:val="24"/>
        </w:rPr>
        <w:t>UNIT - IV Structured Query Language:</w:t>
      </w:r>
      <w:r w:rsidRPr="00FD3B99">
        <w:rPr>
          <w:rFonts w:ascii="Arial" w:eastAsia="Bookman Old Style" w:hAnsi="Arial" w:cs="Arial"/>
          <w:sz w:val="24"/>
          <w:szCs w:val="24"/>
        </w:rPr>
        <w:t xml:space="preserve"> Introduction, Commands in </w:t>
      </w:r>
      <w:proofErr w:type="spellStart"/>
      <w:proofErr w:type="gramStart"/>
      <w:r w:rsidRPr="00FD3B99">
        <w:rPr>
          <w:rFonts w:ascii="Arial" w:eastAsia="Bookman Old Style" w:hAnsi="Arial" w:cs="Arial"/>
          <w:sz w:val="24"/>
          <w:szCs w:val="24"/>
        </w:rPr>
        <w:t>SQL,Data</w:t>
      </w:r>
      <w:proofErr w:type="spellEnd"/>
      <w:proofErr w:type="gramEnd"/>
      <w:r w:rsidRPr="00FD3B99">
        <w:rPr>
          <w:rFonts w:ascii="Arial" w:eastAsia="Bookman Old Style" w:hAnsi="Arial" w:cs="Arial"/>
          <w:sz w:val="24"/>
          <w:szCs w:val="24"/>
        </w:rPr>
        <w:t xml:space="preserve"> Types in SQL, Data Definition Language, Selection Operation, Projection </w:t>
      </w:r>
      <w:proofErr w:type="spellStart"/>
      <w:r w:rsidRPr="00FD3B99">
        <w:rPr>
          <w:rFonts w:ascii="Arial" w:eastAsia="Bookman Old Style" w:hAnsi="Arial" w:cs="Arial"/>
          <w:sz w:val="24"/>
          <w:szCs w:val="24"/>
        </w:rPr>
        <w:t>Operation,Aggregate</w:t>
      </w:r>
      <w:proofErr w:type="spellEnd"/>
      <w:r w:rsidRPr="00FD3B99">
        <w:rPr>
          <w:rFonts w:ascii="Arial" w:eastAsia="Bookman Old Style" w:hAnsi="Arial" w:cs="Arial"/>
          <w:sz w:val="24"/>
          <w:szCs w:val="24"/>
        </w:rPr>
        <w:t xml:space="preserve"> functions, Data Manipulation Language, Table Modification Commands, </w:t>
      </w:r>
      <w:proofErr w:type="spellStart"/>
      <w:r w:rsidRPr="00FD3B99">
        <w:rPr>
          <w:rFonts w:ascii="Arial" w:eastAsia="Bookman Old Style" w:hAnsi="Arial" w:cs="Arial"/>
          <w:sz w:val="24"/>
          <w:szCs w:val="24"/>
        </w:rPr>
        <w:t>JoinOperation</w:t>
      </w:r>
      <w:proofErr w:type="spellEnd"/>
      <w:r w:rsidRPr="00FD3B99">
        <w:rPr>
          <w:rFonts w:ascii="Arial" w:eastAsia="Bookman Old Style" w:hAnsi="Arial" w:cs="Arial"/>
          <w:sz w:val="24"/>
          <w:szCs w:val="24"/>
        </w:rPr>
        <w:t xml:space="preserve">, Set Operations, View, Sub Query. </w:t>
      </w:r>
    </w:p>
    <w:p w14:paraId="01CA1040" w14:textId="1CCE7C5F" w:rsidR="00345408" w:rsidRPr="00FD3B99" w:rsidRDefault="00345408" w:rsidP="00591BDA">
      <w:pPr>
        <w:tabs>
          <w:tab w:val="left" w:pos="0"/>
        </w:tabs>
        <w:ind w:left="142" w:hanging="426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t xml:space="preserve"> </w:t>
      </w:r>
      <w:r w:rsidR="00591BDA">
        <w:rPr>
          <w:rFonts w:ascii="Arial" w:eastAsia="Bookman Old Style" w:hAnsi="Arial" w:cs="Arial"/>
          <w:sz w:val="24"/>
          <w:szCs w:val="24"/>
        </w:rPr>
        <w:t xml:space="preserve">    </w:t>
      </w:r>
      <w:r w:rsidR="00FD3B99">
        <w:rPr>
          <w:rFonts w:ascii="Arial" w:eastAsia="Bookman Old Style" w:hAnsi="Arial" w:cs="Arial"/>
          <w:b/>
          <w:sz w:val="24"/>
          <w:szCs w:val="24"/>
        </w:rPr>
        <w:t xml:space="preserve">UNIT-V </w:t>
      </w:r>
      <w:r w:rsidRPr="00FD3B99">
        <w:rPr>
          <w:rFonts w:ascii="Arial" w:eastAsia="Bookman Old Style" w:hAnsi="Arial" w:cs="Arial"/>
          <w:b/>
          <w:sz w:val="24"/>
          <w:szCs w:val="24"/>
        </w:rPr>
        <w:t>PL/SQL:</w:t>
      </w:r>
      <w:r w:rsidRPr="00FD3B99">
        <w:rPr>
          <w:rFonts w:ascii="Arial" w:eastAsia="Bookman Old Style" w:hAnsi="Arial" w:cs="Arial"/>
          <w:sz w:val="24"/>
          <w:szCs w:val="24"/>
        </w:rPr>
        <w:t xml:space="preserve"> Introduction, Shortcomings of SQL, Structure of PL/SQL, PL/SQL </w:t>
      </w:r>
      <w:proofErr w:type="spellStart"/>
      <w:r w:rsidRPr="00FD3B99">
        <w:rPr>
          <w:rFonts w:ascii="Arial" w:eastAsia="Bookman Old Style" w:hAnsi="Arial" w:cs="Arial"/>
          <w:sz w:val="24"/>
          <w:szCs w:val="24"/>
        </w:rPr>
        <w:t>LanguageElements</w:t>
      </w:r>
      <w:proofErr w:type="spellEnd"/>
      <w:r w:rsidRPr="00FD3B99">
        <w:rPr>
          <w:rFonts w:ascii="Arial" w:eastAsia="Bookman Old Style" w:hAnsi="Arial" w:cs="Arial"/>
          <w:sz w:val="24"/>
          <w:szCs w:val="24"/>
        </w:rPr>
        <w:t>, Data Types, Operators Precedence, Control Structure, Steps to Create a PL/</w:t>
      </w:r>
      <w:proofErr w:type="spellStart"/>
      <w:proofErr w:type="gramStart"/>
      <w:r w:rsidRPr="00FD3B99">
        <w:rPr>
          <w:rFonts w:ascii="Arial" w:eastAsia="Bookman Old Style" w:hAnsi="Arial" w:cs="Arial"/>
          <w:sz w:val="24"/>
          <w:szCs w:val="24"/>
        </w:rPr>
        <w:t>SQL,Program</w:t>
      </w:r>
      <w:proofErr w:type="spellEnd"/>
      <w:proofErr w:type="gramEnd"/>
      <w:r w:rsidRPr="00FD3B99">
        <w:rPr>
          <w:rFonts w:ascii="Arial" w:eastAsia="Bookman Old Style" w:hAnsi="Arial" w:cs="Arial"/>
          <w:sz w:val="24"/>
          <w:szCs w:val="24"/>
        </w:rPr>
        <w:t xml:space="preserve">, Iterative Control, Procedure, Function, Database Triggers, Types of Triggers. </w:t>
      </w:r>
    </w:p>
    <w:p w14:paraId="3FDE0778" w14:textId="38860342" w:rsidR="00345408" w:rsidRPr="00FD3B99" w:rsidRDefault="00591BDA" w:rsidP="00591BDA">
      <w:pPr>
        <w:tabs>
          <w:tab w:val="left" w:pos="0"/>
        </w:tabs>
        <w:ind w:left="1260" w:hanging="154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b/>
          <w:sz w:val="24"/>
          <w:szCs w:val="24"/>
        </w:rPr>
        <w:t xml:space="preserve">     </w:t>
      </w:r>
      <w:r w:rsidR="00345408" w:rsidRPr="00FD3B99">
        <w:rPr>
          <w:rFonts w:ascii="Arial" w:eastAsia="Bookman Old Style" w:hAnsi="Arial" w:cs="Arial"/>
          <w:b/>
          <w:sz w:val="24"/>
          <w:szCs w:val="24"/>
        </w:rPr>
        <w:t>Text Books:</w:t>
      </w:r>
      <w:r w:rsidR="00345408" w:rsidRPr="00FD3B99">
        <w:rPr>
          <w:rFonts w:ascii="Arial" w:eastAsia="Bookman Old Style" w:hAnsi="Arial" w:cs="Arial"/>
          <w:sz w:val="24"/>
          <w:szCs w:val="24"/>
        </w:rPr>
        <w:t xml:space="preserve">  1. Operating System Principles by Abraham Silberschatz, Peter Baer Galvin and Greg Gagne (7th Edition) Wiley India Edition. </w:t>
      </w:r>
    </w:p>
    <w:p w14:paraId="43D1647B" w14:textId="0837BE0B" w:rsidR="00345408" w:rsidRPr="00FD3B99" w:rsidRDefault="00345408" w:rsidP="00591BDA">
      <w:pPr>
        <w:tabs>
          <w:tab w:val="left" w:pos="0"/>
        </w:tabs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t xml:space="preserve"> </w:t>
      </w:r>
      <w:r w:rsidR="00591BDA">
        <w:rPr>
          <w:rFonts w:ascii="Arial" w:eastAsia="Bookman Old Style" w:hAnsi="Arial" w:cs="Arial"/>
          <w:sz w:val="24"/>
          <w:szCs w:val="24"/>
        </w:rPr>
        <w:t xml:space="preserve">     </w:t>
      </w:r>
      <w:r w:rsidR="00FD3B99">
        <w:rPr>
          <w:rFonts w:ascii="Arial" w:eastAsia="Bookman Old Style" w:hAnsi="Arial" w:cs="Arial"/>
          <w:b/>
          <w:sz w:val="24"/>
          <w:szCs w:val="24"/>
        </w:rPr>
        <w:t>Reference Books:</w:t>
      </w:r>
      <w:r w:rsidRPr="00FD3B99">
        <w:rPr>
          <w:rFonts w:ascii="Arial" w:eastAsia="Bookman Old Style" w:hAnsi="Arial" w:cs="Arial"/>
          <w:sz w:val="24"/>
          <w:szCs w:val="24"/>
        </w:rPr>
        <w:t xml:space="preserve"> 1. Database Management Systems by Raghu Ramakrishnan, </w:t>
      </w:r>
      <w:proofErr w:type="spellStart"/>
      <w:r w:rsidRPr="00FD3B99">
        <w:rPr>
          <w:rFonts w:ascii="Arial" w:eastAsia="Bookman Old Style" w:hAnsi="Arial" w:cs="Arial"/>
          <w:sz w:val="24"/>
          <w:szCs w:val="24"/>
        </w:rPr>
        <w:t>McGrawhill</w:t>
      </w:r>
      <w:proofErr w:type="spellEnd"/>
      <w:r w:rsidRPr="00FD3B99">
        <w:rPr>
          <w:rFonts w:ascii="Arial" w:eastAsia="Bookman Old Style" w:hAnsi="Arial" w:cs="Arial"/>
          <w:sz w:val="24"/>
          <w:szCs w:val="24"/>
        </w:rPr>
        <w:t xml:space="preserve"> </w:t>
      </w:r>
    </w:p>
    <w:p w14:paraId="5308A404" w14:textId="339A767F" w:rsidR="00345408" w:rsidRPr="00FD3B99" w:rsidRDefault="00FD3B99" w:rsidP="00591B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ab/>
      </w:r>
      <w:r>
        <w:rPr>
          <w:rFonts w:ascii="Arial" w:eastAsia="Bookman Old Style" w:hAnsi="Arial" w:cs="Arial"/>
          <w:sz w:val="24"/>
          <w:szCs w:val="24"/>
        </w:rPr>
        <w:tab/>
      </w:r>
      <w:r w:rsidR="00345408" w:rsidRPr="00FD3B99">
        <w:rPr>
          <w:rFonts w:ascii="Arial" w:eastAsia="Bookman Old Style" w:hAnsi="Arial" w:cs="Arial"/>
          <w:sz w:val="24"/>
          <w:szCs w:val="24"/>
        </w:rPr>
        <w:t xml:space="preserve">2. Principles of Database Systems by J. D. Ullman </w:t>
      </w:r>
    </w:p>
    <w:p w14:paraId="0D89056C" w14:textId="49C53DA7" w:rsidR="00345408" w:rsidRPr="00FD3B99" w:rsidRDefault="00FD3B99" w:rsidP="00591B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ab/>
      </w:r>
      <w:r>
        <w:rPr>
          <w:rFonts w:ascii="Arial" w:eastAsia="Bookman Old Style" w:hAnsi="Arial" w:cs="Arial"/>
          <w:sz w:val="24"/>
          <w:szCs w:val="24"/>
        </w:rPr>
        <w:tab/>
      </w:r>
      <w:r w:rsidR="00345408" w:rsidRPr="00FD3B99">
        <w:rPr>
          <w:rFonts w:ascii="Arial" w:eastAsia="Bookman Old Style" w:hAnsi="Arial" w:cs="Arial"/>
          <w:sz w:val="24"/>
          <w:szCs w:val="24"/>
        </w:rPr>
        <w:t xml:space="preserve">3. Fundamentals of Database Systems by R. Elmasri and S. Navathe </w:t>
      </w:r>
    </w:p>
    <w:p w14:paraId="5CA1BD26" w14:textId="2142A0ED" w:rsidR="00345408" w:rsidRDefault="00FD3B99" w:rsidP="00591B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ab/>
      </w:r>
      <w:r>
        <w:rPr>
          <w:rFonts w:ascii="Arial" w:eastAsia="Bookman Old Style" w:hAnsi="Arial" w:cs="Arial"/>
          <w:sz w:val="24"/>
          <w:szCs w:val="24"/>
        </w:rPr>
        <w:tab/>
      </w:r>
      <w:r w:rsidR="00345408" w:rsidRPr="00FD3B99">
        <w:rPr>
          <w:rFonts w:ascii="Arial" w:eastAsia="Bookman Old Style" w:hAnsi="Arial" w:cs="Arial"/>
          <w:sz w:val="24"/>
          <w:szCs w:val="24"/>
        </w:rPr>
        <w:t xml:space="preserve">4. SQL: The Ultimate Beginners Guide by Steve Tale. </w:t>
      </w:r>
    </w:p>
    <w:p w14:paraId="14245C4C" w14:textId="4BEC3A1C" w:rsidR="008046F6" w:rsidRDefault="008046F6" w:rsidP="00591B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 xml:space="preserve">                                                                  **  **  **</w:t>
      </w:r>
      <w:bookmarkStart w:id="0" w:name="_GoBack"/>
      <w:bookmarkEnd w:id="0"/>
    </w:p>
    <w:p w14:paraId="516C8056" w14:textId="77777777" w:rsidR="00FD3B99" w:rsidRPr="00FD3B99" w:rsidRDefault="00FD3B99" w:rsidP="00591BDA">
      <w:pPr>
        <w:tabs>
          <w:tab w:val="left" w:pos="0"/>
        </w:tabs>
        <w:jc w:val="both"/>
        <w:rPr>
          <w:rFonts w:ascii="Arial" w:eastAsia="Bookman Old Style" w:hAnsi="Arial" w:cs="Arial"/>
          <w:sz w:val="24"/>
          <w:szCs w:val="24"/>
        </w:rPr>
      </w:pPr>
    </w:p>
    <w:p w14:paraId="087DB13A" w14:textId="7D259DE2" w:rsidR="00FD3B99" w:rsidRPr="00FD3B99" w:rsidRDefault="00FD3B99" w:rsidP="00FD3B99">
      <w:pPr>
        <w:jc w:val="center"/>
        <w:rPr>
          <w:rFonts w:ascii="Arial" w:hAnsi="Arial" w:cs="Arial"/>
          <w:sz w:val="24"/>
          <w:szCs w:val="24"/>
        </w:rPr>
      </w:pPr>
    </w:p>
    <w:sectPr w:rsidR="00FD3B99" w:rsidRPr="00FD3B99" w:rsidSect="00591BDA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6A7CB5"/>
    <w:multiLevelType w:val="multilevel"/>
    <w:tmpl w:val="218427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408"/>
    <w:rsid w:val="00162F38"/>
    <w:rsid w:val="00345408"/>
    <w:rsid w:val="003E6840"/>
    <w:rsid w:val="004F60BD"/>
    <w:rsid w:val="00591BDA"/>
    <w:rsid w:val="005F5E65"/>
    <w:rsid w:val="007F1A0D"/>
    <w:rsid w:val="008046F6"/>
    <w:rsid w:val="008A76FF"/>
    <w:rsid w:val="009B5991"/>
    <w:rsid w:val="00C959E3"/>
    <w:rsid w:val="00D231D3"/>
    <w:rsid w:val="00D32463"/>
    <w:rsid w:val="00DD1C21"/>
    <w:rsid w:val="00FD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437AD"/>
  <w15:chartTrackingRefBased/>
  <w15:docId w15:val="{6B30CD32-455C-4B6F-AFD8-4A62C6C86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5408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54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54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54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54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54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54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54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54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54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54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54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54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54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54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54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54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54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54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54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54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54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54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54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54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54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54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54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54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5408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B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B99"/>
    <w:rPr>
      <w:rFonts w:ascii="Segoe UI" w:eastAsia="Calibri" w:hAnsi="Segoe UI" w:cs="Segoe UI"/>
      <w:kern w:val="0"/>
      <w:sz w:val="18"/>
      <w:szCs w:val="18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5</cp:revision>
  <cp:lastPrinted>2024-12-03T10:46:00Z</cp:lastPrinted>
  <dcterms:created xsi:type="dcterms:W3CDTF">2024-08-02T10:23:00Z</dcterms:created>
  <dcterms:modified xsi:type="dcterms:W3CDTF">2026-02-05T09:58:00Z</dcterms:modified>
</cp:coreProperties>
</file>